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ABB31" w14:textId="77777777" w:rsidR="00213D9B" w:rsidRDefault="00D44ACE">
      <w:pPr>
        <w:jc w:val="center"/>
        <w:rPr>
          <w:rFonts w:ascii="黑体" w:eastAsia="黑体" w:hAnsi="黑体"/>
          <w:b/>
          <w:sz w:val="36"/>
          <w:szCs w:val="36"/>
        </w:rPr>
      </w:pPr>
      <w:r>
        <w:rPr>
          <w:rFonts w:ascii="黑体" w:eastAsia="黑体" w:hAnsi="黑体" w:hint="eastAsia"/>
          <w:b/>
          <w:sz w:val="36"/>
          <w:szCs w:val="36"/>
        </w:rPr>
        <w:t>承诺函</w:t>
      </w:r>
    </w:p>
    <w:p w14:paraId="4E2C0DE8" w14:textId="0D0CB7CC" w:rsidR="00213D9B" w:rsidRDefault="00D44ACE">
      <w:pPr>
        <w:rPr>
          <w:rFonts w:ascii="仿宋" w:eastAsia="仿宋" w:hAnsi="仿宋"/>
          <w:szCs w:val="21"/>
        </w:rPr>
      </w:pPr>
      <w:r>
        <w:rPr>
          <w:rFonts w:ascii="仿宋" w:eastAsia="仿宋" w:hAnsi="仿宋" w:hint="eastAsia"/>
          <w:szCs w:val="21"/>
        </w:rPr>
        <w:t>致快应用平台：</w:t>
      </w:r>
    </w:p>
    <w:p w14:paraId="0B1E6596" w14:textId="77777777" w:rsidR="00213D9B" w:rsidRDefault="00213D9B">
      <w:pPr>
        <w:rPr>
          <w:rFonts w:ascii="仿宋" w:eastAsia="仿宋" w:hAnsi="仿宋"/>
          <w:szCs w:val="21"/>
        </w:rPr>
      </w:pPr>
    </w:p>
    <w:p w14:paraId="282BD8FA" w14:textId="77777777" w:rsidR="00213D9B" w:rsidRDefault="00D44ACE">
      <w:pPr>
        <w:rPr>
          <w:rFonts w:ascii="仿宋" w:eastAsia="仿宋" w:hAnsi="仿宋"/>
          <w:szCs w:val="21"/>
          <w:u w:val="single"/>
        </w:rPr>
      </w:pPr>
      <w:r>
        <w:rPr>
          <w:rFonts w:ascii="仿宋" w:eastAsia="仿宋" w:hAnsi="仿宋" w:hint="eastAsia"/>
          <w:szCs w:val="21"/>
        </w:rPr>
        <w:t>承诺人名称 （公司名称）：</w:t>
      </w:r>
      <w:r>
        <w:rPr>
          <w:rFonts w:ascii="仿宋" w:eastAsia="仿宋" w:hAnsi="仿宋" w:hint="eastAsia"/>
          <w:szCs w:val="21"/>
          <w:u w:val="single"/>
        </w:rPr>
        <w:t xml:space="preserve">                           </w:t>
      </w:r>
    </w:p>
    <w:p w14:paraId="352FAC1D" w14:textId="77777777" w:rsidR="00213D9B" w:rsidRDefault="00D44ACE">
      <w:pPr>
        <w:rPr>
          <w:rFonts w:ascii="仿宋" w:eastAsia="仿宋" w:hAnsi="仿宋"/>
          <w:szCs w:val="21"/>
          <w:u w:val="single"/>
        </w:rPr>
      </w:pPr>
      <w:r>
        <w:rPr>
          <w:rFonts w:ascii="仿宋" w:eastAsia="仿宋" w:hAnsi="仿宋" w:hint="eastAsia"/>
          <w:szCs w:val="21"/>
        </w:rPr>
        <w:t>承诺人推广应用软件名称：</w:t>
      </w:r>
      <w:r>
        <w:rPr>
          <w:rFonts w:ascii="仿宋" w:eastAsia="仿宋" w:hAnsi="仿宋" w:hint="eastAsia"/>
          <w:szCs w:val="21"/>
          <w:u w:val="single"/>
        </w:rPr>
        <w:t xml:space="preserve">                             </w:t>
      </w:r>
    </w:p>
    <w:p w14:paraId="00EA9E58" w14:textId="77777777" w:rsidR="00213D9B" w:rsidRDefault="00D44ACE">
      <w:pPr>
        <w:rPr>
          <w:rFonts w:ascii="仿宋" w:eastAsia="仿宋" w:hAnsi="仿宋"/>
          <w:szCs w:val="21"/>
          <w:u w:val="single"/>
        </w:rPr>
      </w:pPr>
      <w:r>
        <w:rPr>
          <w:rFonts w:ascii="仿宋" w:eastAsia="仿宋" w:hAnsi="仿宋" w:hint="eastAsia"/>
          <w:szCs w:val="21"/>
        </w:rPr>
        <w:t>承诺人推广应用软件包名：</w:t>
      </w:r>
      <w:r>
        <w:rPr>
          <w:rFonts w:ascii="仿宋" w:eastAsia="仿宋" w:hAnsi="仿宋" w:hint="eastAsia"/>
          <w:szCs w:val="21"/>
          <w:u w:val="single"/>
        </w:rPr>
        <w:t xml:space="preserve">                            </w:t>
      </w:r>
    </w:p>
    <w:p w14:paraId="43C94639" w14:textId="77777777" w:rsidR="00213D9B" w:rsidRDefault="00213D9B">
      <w:pPr>
        <w:rPr>
          <w:rFonts w:ascii="仿宋" w:eastAsia="仿宋" w:hAnsi="仿宋"/>
          <w:szCs w:val="21"/>
          <w:u w:val="single"/>
        </w:rPr>
      </w:pPr>
    </w:p>
    <w:p w14:paraId="1B97D1A7" w14:textId="1ED1A4D6" w:rsidR="00213D9B" w:rsidRDefault="00D44ACE">
      <w:pPr>
        <w:ind w:firstLineChars="200" w:firstLine="420"/>
        <w:jc w:val="left"/>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】公司（下称“本公司”）在充分知晓并自愿接受快应用平台的规则及相关规定，作如下承诺：</w:t>
      </w:r>
    </w:p>
    <w:p w14:paraId="3F590E52" w14:textId="6BAD6DBF" w:rsidR="00213D9B" w:rsidRDefault="00651B8D">
      <w:pPr>
        <w:ind w:firstLineChars="200" w:firstLine="420"/>
        <w:jc w:val="left"/>
        <w:rPr>
          <w:rFonts w:ascii="仿宋" w:eastAsia="仿宋" w:hAnsi="仿宋"/>
          <w:szCs w:val="21"/>
        </w:rPr>
      </w:pPr>
      <w:bookmarkStart w:id="0" w:name="_Hlk36801938"/>
      <w:r w:rsidRPr="006E3113">
        <w:rPr>
          <w:rFonts w:ascii="仿宋" w:eastAsia="仿宋" w:hAnsi="仿宋" w:hint="eastAsia"/>
          <w:szCs w:val="21"/>
        </w:rPr>
        <w:t>【快应用平台系指快应用网站（网址：www.quickapp.cn）的运营方以及快应用联盟现有的以及未来的全部各成员公司，</w:t>
      </w:r>
      <w:r w:rsidR="00A52BB8">
        <w:rPr>
          <w:rFonts w:ascii="仿宋" w:eastAsia="仿宋" w:hAnsi="仿宋" w:hint="eastAsia"/>
          <w:szCs w:val="21"/>
        </w:rPr>
        <w:t>前述主体</w:t>
      </w:r>
      <w:r w:rsidRPr="006E3113">
        <w:rPr>
          <w:rFonts w:ascii="仿宋" w:eastAsia="仿宋" w:hAnsi="仿宋" w:hint="eastAsia"/>
          <w:szCs w:val="21"/>
        </w:rPr>
        <w:t>包括不限于：玩咖欢聚文化传媒（北京）有限公司、欢聚时代文化传媒（北京）有限公司、维沃移动通信有限公司（vivo开放平台）、华为软件技术有限公司（华为开发者联盟）、广东欢太科技有限公司（OPPO开放平台）、北京小米移动软件有限公司（小米开放平台）、北京神奇工场科技有限公司（联想开放平台）、深圳市致璞科技有限公司（金立开放平台）、珠海市魅网科技有限公司（魅族开放平台）、中兴通讯股份有限公司（中兴开发者平台）、努比亚技术有限公司（努比亚开放平台）、深圳市万普拉斯科技有限公司（一加开放平台）、聚好看科技股份有限公司（海信开放平台）、中国移动通信集团终端有限公司（中国移动终端公司）</w:t>
      </w:r>
      <w:r w:rsidR="007A44E6">
        <w:rPr>
          <w:rFonts w:ascii="仿宋" w:eastAsia="仿宋" w:hAnsi="仿宋" w:hint="eastAsia"/>
          <w:szCs w:val="21"/>
        </w:rPr>
        <w:t>。</w:t>
      </w:r>
      <w:r w:rsidR="00F850D8" w:rsidRPr="006E3113">
        <w:rPr>
          <w:rFonts w:ascii="仿宋" w:eastAsia="仿宋" w:hAnsi="仿宋" w:hint="eastAsia"/>
          <w:szCs w:val="21"/>
        </w:rPr>
        <w:t>快应用</w:t>
      </w:r>
      <w:r w:rsidR="00F850D8">
        <w:rPr>
          <w:rFonts w:ascii="仿宋" w:eastAsia="仿宋" w:hAnsi="仿宋" w:hint="eastAsia"/>
          <w:szCs w:val="21"/>
        </w:rPr>
        <w:t>平台涵盖的主体范围</w:t>
      </w:r>
      <w:r w:rsidRPr="006E3113">
        <w:rPr>
          <w:rFonts w:ascii="仿宋" w:eastAsia="仿宋" w:hAnsi="仿宋" w:hint="eastAsia"/>
          <w:szCs w:val="21"/>
        </w:rPr>
        <w:t>以快应用</w:t>
      </w:r>
      <w:r w:rsidR="003669A1">
        <w:rPr>
          <w:rFonts w:ascii="仿宋" w:eastAsia="仿宋" w:hAnsi="仿宋" w:hint="eastAsia"/>
          <w:szCs w:val="21"/>
        </w:rPr>
        <w:t>网站</w:t>
      </w:r>
      <w:r w:rsidRPr="006E3113">
        <w:rPr>
          <w:rFonts w:ascii="仿宋" w:eastAsia="仿宋" w:hAnsi="仿宋" w:hint="eastAsia"/>
          <w:szCs w:val="21"/>
        </w:rPr>
        <w:t>(www.quickapp</w:t>
      </w:r>
      <w:r w:rsidR="0093226A" w:rsidRPr="006E3113">
        <w:rPr>
          <w:rFonts w:ascii="仿宋" w:eastAsia="仿宋" w:hAnsi="仿宋" w:hint="eastAsia"/>
          <w:szCs w:val="21"/>
        </w:rPr>
        <w:t>.cn</w:t>
      </w:r>
      <w:r w:rsidRPr="006E3113">
        <w:rPr>
          <w:rFonts w:ascii="仿宋" w:eastAsia="仿宋" w:hAnsi="仿宋" w:hint="eastAsia"/>
          <w:szCs w:val="21"/>
        </w:rPr>
        <w:t>)</w:t>
      </w:r>
      <w:r w:rsidR="0038320B" w:rsidRPr="0038320B">
        <w:rPr>
          <w:rFonts w:ascii="仿宋" w:eastAsia="仿宋" w:hAnsi="仿宋" w:hint="eastAsia"/>
          <w:szCs w:val="21"/>
        </w:rPr>
        <w:t xml:space="preserve"> </w:t>
      </w:r>
      <w:r w:rsidR="0038320B">
        <w:rPr>
          <w:rFonts w:ascii="仿宋" w:eastAsia="仿宋" w:hAnsi="仿宋" w:hint="eastAsia"/>
          <w:szCs w:val="21"/>
        </w:rPr>
        <w:t>的释意</w:t>
      </w:r>
      <w:r w:rsidR="0038320B" w:rsidRPr="006E3113">
        <w:rPr>
          <w:rFonts w:ascii="仿宋" w:eastAsia="仿宋" w:hAnsi="仿宋" w:hint="eastAsia"/>
          <w:szCs w:val="21"/>
        </w:rPr>
        <w:t>为准</w:t>
      </w:r>
      <w:r w:rsidRPr="006E3113">
        <w:rPr>
          <w:rFonts w:ascii="仿宋" w:eastAsia="仿宋" w:hAnsi="仿宋" w:hint="eastAsia"/>
          <w:szCs w:val="21"/>
        </w:rPr>
        <w:t>】</w:t>
      </w:r>
      <w:bookmarkEnd w:id="0"/>
    </w:p>
    <w:p w14:paraId="56873F2C" w14:textId="77777777" w:rsidR="00213D9B" w:rsidRDefault="00D44ACE">
      <w:pPr>
        <w:ind w:firstLine="420"/>
        <w:jc w:val="left"/>
        <w:rPr>
          <w:rFonts w:ascii="仿宋" w:eastAsia="仿宋" w:hAnsi="仿宋"/>
          <w:szCs w:val="21"/>
        </w:rPr>
      </w:pPr>
      <w:r>
        <w:rPr>
          <w:rFonts w:ascii="仿宋" w:eastAsia="仿宋" w:hAnsi="仿宋" w:hint="eastAsia"/>
          <w:szCs w:val="21"/>
        </w:rPr>
        <w:t>1. 本公司为一家根据中华人民共和国法律法规设立并合法存续的公司，公司地址为：_</w:t>
      </w:r>
      <w:r>
        <w:rPr>
          <w:rFonts w:ascii="仿宋" w:eastAsia="仿宋" w:hAnsi="仿宋"/>
          <w:szCs w:val="21"/>
        </w:rPr>
        <w:t>_____________</w:t>
      </w:r>
      <w:r>
        <w:rPr>
          <w:rFonts w:ascii="仿宋" w:eastAsia="仿宋" w:hAnsi="仿宋" w:hint="eastAsia"/>
          <w:szCs w:val="21"/>
        </w:rPr>
        <w:t>，联系人：_</w:t>
      </w:r>
      <w:r>
        <w:rPr>
          <w:rFonts w:ascii="仿宋" w:eastAsia="仿宋" w:hAnsi="仿宋"/>
          <w:szCs w:val="21"/>
        </w:rPr>
        <w:t>____________</w:t>
      </w:r>
      <w:r>
        <w:rPr>
          <w:rFonts w:ascii="仿宋" w:eastAsia="仿宋" w:hAnsi="仿宋" w:hint="eastAsia"/>
          <w:szCs w:val="21"/>
        </w:rPr>
        <w:t>，营业执照（见附件1），特许经营资质（如有，见附件2）</w:t>
      </w:r>
    </w:p>
    <w:p w14:paraId="1D8F5D98" w14:textId="77777777" w:rsidR="00213D9B" w:rsidRDefault="00D44ACE">
      <w:pPr>
        <w:ind w:firstLine="420"/>
        <w:jc w:val="left"/>
        <w:rPr>
          <w:rFonts w:ascii="仿宋" w:eastAsia="仿宋" w:hAnsi="仿宋"/>
          <w:szCs w:val="21"/>
        </w:rPr>
      </w:pPr>
      <w:r>
        <w:rPr>
          <w:rFonts w:ascii="仿宋" w:eastAsia="仿宋" w:hAnsi="仿宋" w:hint="eastAsia"/>
          <w:szCs w:val="21"/>
        </w:rPr>
        <w:t>2．本公司承诺为推广快应用软件目的向快应用平台提供的信息、资料等内容（包括但不限于文字、图片、视频、音频等）均为真实、有效、合法的内容，并且已经得到相关权利人的许可使用和合法授权；</w:t>
      </w:r>
    </w:p>
    <w:p w14:paraId="20064532" w14:textId="7511DED2" w:rsidR="00213D9B" w:rsidRPr="00693F9D" w:rsidRDefault="00D44ACE">
      <w:pPr>
        <w:ind w:firstLine="420"/>
        <w:jc w:val="left"/>
        <w:rPr>
          <w:rFonts w:ascii="仿宋" w:eastAsia="仿宋" w:hAnsi="仿宋"/>
          <w:szCs w:val="21"/>
        </w:rPr>
      </w:pPr>
      <w:r>
        <w:rPr>
          <w:rFonts w:ascii="仿宋" w:eastAsia="仿宋" w:hAnsi="仿宋" w:hint="eastAsia"/>
          <w:szCs w:val="21"/>
        </w:rPr>
        <w:t>3. 本公司保证上传至快应用平台的快应用软件系本公司独自开发完成或已获得相关权利人的授权许可，本公司拥有该快应用上架所需要的全部资质，该应用软件、软件名称及其内容真实</w:t>
      </w:r>
      <w:r>
        <w:rPr>
          <w:rFonts w:ascii="仿宋" w:eastAsia="仿宋" w:hAnsi="仿宋" w:hint="eastAsia"/>
          <w:kern w:val="0"/>
          <w:szCs w:val="21"/>
        </w:rPr>
        <w:t>、所使用的商标</w:t>
      </w:r>
      <w:r>
        <w:rPr>
          <w:rFonts w:ascii="仿宋" w:eastAsia="仿宋" w:hAnsi="仿宋" w:hint="eastAsia"/>
          <w:szCs w:val="21"/>
        </w:rPr>
        <w:t>，不存在假冒、伪劣等欺骗消费者权益的信息，也不存在侵犯任何第三方肖像权、名誉权、知识产权（包括但不限于著作权、商标权、企业名称权）等权利或权益的内容，不存在不正当竞争的行为，本公司拥有该应用软件、软件名称及其内容</w:t>
      </w:r>
      <w:r>
        <w:rPr>
          <w:rFonts w:ascii="仿宋" w:eastAsia="仿宋" w:hAnsi="仿宋" w:hint="eastAsia"/>
          <w:kern w:val="0"/>
          <w:szCs w:val="21"/>
        </w:rPr>
        <w:t>、所使用的商标</w:t>
      </w:r>
      <w:r>
        <w:rPr>
          <w:rFonts w:ascii="仿宋" w:eastAsia="仿宋" w:hAnsi="仿宋" w:hint="eastAsia"/>
          <w:szCs w:val="21"/>
        </w:rPr>
        <w:t>的完整权利（包括但不限于知识产权）</w:t>
      </w:r>
      <w:r w:rsidRPr="00FD5448">
        <w:rPr>
          <w:rFonts w:ascii="仿宋" w:eastAsia="仿宋" w:hAnsi="仿宋" w:hint="eastAsia"/>
          <w:szCs w:val="21"/>
        </w:rPr>
        <w:t>；</w:t>
      </w:r>
      <w:r w:rsidR="00693F9D" w:rsidRPr="00FD5448">
        <w:rPr>
          <w:rFonts w:ascii="仿宋" w:eastAsia="仿宋" w:hAnsi="仿宋" w:hint="eastAsia"/>
          <w:szCs w:val="21"/>
        </w:rPr>
        <w:t>内置的书籍全部为正版书籍，并且均已获得内容提供方的充分授权，如出现任何的版权纠纷，本公司承诺与贵方无任何关系，本公司负全部责任。</w:t>
      </w:r>
    </w:p>
    <w:p w14:paraId="2B9952C0" w14:textId="77777777" w:rsidR="00213D9B" w:rsidRDefault="00D44ACE">
      <w:pPr>
        <w:ind w:firstLine="420"/>
        <w:jc w:val="left"/>
        <w:rPr>
          <w:rFonts w:ascii="仿宋" w:eastAsia="仿宋" w:hAnsi="仿宋"/>
          <w:szCs w:val="21"/>
        </w:rPr>
      </w:pPr>
      <w:r>
        <w:rPr>
          <w:rFonts w:ascii="仿宋" w:eastAsia="仿宋" w:hAnsi="仿宋" w:hint="eastAsia"/>
          <w:szCs w:val="21"/>
        </w:rPr>
        <w:t>4. 本公司保证上传至快应用平台的快应用软件的名称、内容符合国家相关规定， 提供的内容正面健康，不存在涉及色情、反动言论等国家法律、法规明令禁止的内容，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w:t>
      </w:r>
    </w:p>
    <w:p w14:paraId="34086372" w14:textId="77777777" w:rsidR="00213D9B" w:rsidRDefault="00D44ACE">
      <w:pPr>
        <w:ind w:firstLine="420"/>
        <w:jc w:val="left"/>
        <w:rPr>
          <w:rFonts w:ascii="仿宋" w:eastAsia="仿宋" w:hAnsi="仿宋"/>
          <w:szCs w:val="21"/>
        </w:rPr>
      </w:pPr>
      <w:r>
        <w:rPr>
          <w:rFonts w:ascii="仿宋" w:eastAsia="仿宋" w:hAnsi="仿宋" w:hint="eastAsia"/>
          <w:szCs w:val="21"/>
        </w:rPr>
        <w:t>5.</w:t>
      </w:r>
      <w:r>
        <w:rPr>
          <w:rFonts w:hint="eastAsia"/>
        </w:rPr>
        <w:t xml:space="preserve"> </w:t>
      </w:r>
      <w:r>
        <w:rPr>
          <w:rFonts w:ascii="仿宋" w:eastAsia="仿宋" w:hAnsi="仿宋" w:hint="eastAsia"/>
          <w:szCs w:val="21"/>
        </w:rPr>
        <w:t>本公司承诺，快应用平台有权对本公司所提供的快应用软件、软件名称、</w:t>
      </w:r>
      <w:r>
        <w:rPr>
          <w:rFonts w:ascii="仿宋" w:eastAsia="仿宋" w:hAnsi="仿宋" w:hint="eastAsia"/>
          <w:kern w:val="0"/>
          <w:szCs w:val="21"/>
        </w:rPr>
        <w:t>所使用的商标</w:t>
      </w:r>
      <w:r>
        <w:rPr>
          <w:rFonts w:ascii="仿宋" w:eastAsia="仿宋" w:hAnsi="仿宋" w:hint="eastAsia"/>
          <w:szCs w:val="21"/>
        </w:rPr>
        <w:t>广告内容是否违法违规或者是否违反公司的推广规则或者是否侵犯第三方合法权益、涉</w:t>
      </w:r>
      <w:r>
        <w:rPr>
          <w:rFonts w:ascii="仿宋" w:eastAsia="仿宋" w:hAnsi="仿宋" w:hint="eastAsia"/>
          <w:szCs w:val="21"/>
        </w:rPr>
        <w:lastRenderedPageBreak/>
        <w:t>嫌存在不正当竞争或是否有违公序良俗等问题进行独立审慎的判断，并有权单方决定是否中止或终止合作，包括但不限于如下情形：</w:t>
      </w:r>
    </w:p>
    <w:p w14:paraId="40DBE222" w14:textId="77777777" w:rsidR="00213D9B" w:rsidRDefault="00D44ACE">
      <w:pPr>
        <w:jc w:val="left"/>
        <w:rPr>
          <w:rFonts w:ascii="仿宋" w:eastAsia="仿宋" w:hAnsi="仿宋"/>
          <w:szCs w:val="21"/>
        </w:rPr>
      </w:pPr>
      <w:r>
        <w:rPr>
          <w:rFonts w:ascii="仿宋" w:eastAsia="仿宋" w:hAnsi="仿宋" w:hint="eastAsia"/>
          <w:szCs w:val="21"/>
        </w:rPr>
        <w:t>a)</w:t>
      </w:r>
      <w:r>
        <w:rPr>
          <w:rFonts w:ascii="仿宋" w:eastAsia="仿宋" w:hAnsi="仿宋" w:hint="eastAsia"/>
          <w:szCs w:val="21"/>
        </w:rPr>
        <w:tab/>
        <w:t>快应用平台收到任何第三方提出的权属异议、投诉或者通知；</w:t>
      </w:r>
    </w:p>
    <w:p w14:paraId="4E7F0466" w14:textId="77777777" w:rsidR="00213D9B" w:rsidRDefault="00D44ACE">
      <w:pPr>
        <w:jc w:val="left"/>
        <w:rPr>
          <w:rFonts w:ascii="仿宋" w:eastAsia="仿宋" w:hAnsi="仿宋"/>
          <w:szCs w:val="21"/>
        </w:rPr>
      </w:pPr>
      <w:r>
        <w:rPr>
          <w:rFonts w:ascii="仿宋" w:eastAsia="仿宋" w:hAnsi="仿宋" w:hint="eastAsia"/>
          <w:szCs w:val="21"/>
        </w:rPr>
        <w:t>b)</w:t>
      </w:r>
      <w:r>
        <w:rPr>
          <w:rFonts w:ascii="仿宋" w:eastAsia="仿宋" w:hAnsi="仿宋" w:hint="eastAsia"/>
          <w:szCs w:val="21"/>
        </w:rPr>
        <w:tab/>
        <w:t>快应用平台收到任何行政机关或执法部门的通知或者作出的任何处理，包括但不限于行政处罚、行政强制措施等；</w:t>
      </w:r>
    </w:p>
    <w:p w14:paraId="79D892EB" w14:textId="77777777" w:rsidR="00213D9B" w:rsidRDefault="00D44ACE">
      <w:pPr>
        <w:jc w:val="left"/>
        <w:rPr>
          <w:rFonts w:ascii="仿宋" w:eastAsia="仿宋" w:hAnsi="仿宋"/>
          <w:szCs w:val="21"/>
        </w:rPr>
      </w:pPr>
      <w:r>
        <w:rPr>
          <w:rFonts w:ascii="仿宋" w:eastAsia="仿宋" w:hAnsi="仿宋" w:hint="eastAsia"/>
          <w:szCs w:val="21"/>
        </w:rPr>
        <w:t>c)</w:t>
      </w:r>
      <w:r>
        <w:rPr>
          <w:rFonts w:ascii="仿宋" w:eastAsia="仿宋" w:hAnsi="仿宋" w:hint="eastAsia"/>
          <w:szCs w:val="21"/>
        </w:rPr>
        <w:tab/>
        <w:t>权力机关颁布的任何有关法律法规、管理办法、政策或者指导意见；</w:t>
      </w:r>
    </w:p>
    <w:p w14:paraId="048947B9" w14:textId="77777777" w:rsidR="00213D9B" w:rsidRDefault="00D44ACE">
      <w:pPr>
        <w:jc w:val="left"/>
        <w:rPr>
          <w:rFonts w:ascii="仿宋" w:eastAsia="仿宋" w:hAnsi="仿宋"/>
          <w:szCs w:val="21"/>
        </w:rPr>
      </w:pPr>
      <w:r>
        <w:rPr>
          <w:rFonts w:ascii="仿宋" w:eastAsia="仿宋" w:hAnsi="仿宋" w:hint="eastAsia"/>
          <w:szCs w:val="21"/>
        </w:rPr>
        <w:t>d)</w:t>
      </w:r>
      <w:r>
        <w:rPr>
          <w:rFonts w:ascii="仿宋" w:eastAsia="仿宋" w:hAnsi="仿宋" w:hint="eastAsia"/>
          <w:szCs w:val="21"/>
        </w:rPr>
        <w:tab/>
        <w:t>快应用平台的内部合规审查。</w:t>
      </w:r>
    </w:p>
    <w:p w14:paraId="21912B8C" w14:textId="41D8393D" w:rsidR="00213D9B" w:rsidRDefault="00D44ACE">
      <w:pPr>
        <w:ind w:firstLine="420"/>
        <w:jc w:val="left"/>
        <w:rPr>
          <w:rFonts w:ascii="仿宋" w:eastAsia="仿宋" w:hAnsi="仿宋"/>
          <w:szCs w:val="21"/>
        </w:rPr>
      </w:pPr>
      <w:r>
        <w:rPr>
          <w:rFonts w:ascii="仿宋" w:eastAsia="仿宋" w:hAnsi="仿宋" w:hint="eastAsia"/>
          <w:szCs w:val="21"/>
        </w:rPr>
        <w:t>本公司承诺如涉及本公司向快应用平台提供的快应用软件或广告被认定为违法违规或被第三方投诉或起诉侵权或要求快应用平台承担赔偿责任或其他责任的，或出现上述情形的，均由本公司负责解决并承担全部责任，与快应用平台无关，同时本公司应当积极并独立应对处罚、投诉、起诉，并承担快应用平台因此遭受的全部损失，包括但不限于对第三方的赔偿、行政处罚、律师费、应诉成本等全部费用；就该第三方的指控与投诉，快应用平台有权依据情况决定是否向该第三方提供本公司的联络方式等必要信息，以便纠纷的解决。同时，快应用平台有权在发生相应投诉、纠纷、诉讼后下架或删除相关快应用或广告，并无须承担任何责任。</w:t>
      </w:r>
    </w:p>
    <w:p w14:paraId="59405B32" w14:textId="77777777" w:rsidR="00213D9B" w:rsidRDefault="00D44ACE">
      <w:pPr>
        <w:ind w:firstLine="420"/>
        <w:jc w:val="left"/>
        <w:rPr>
          <w:rFonts w:ascii="仿宋" w:eastAsia="仿宋" w:hAnsi="仿宋"/>
          <w:szCs w:val="21"/>
        </w:rPr>
      </w:pPr>
      <w:r>
        <w:rPr>
          <w:rFonts w:ascii="仿宋" w:eastAsia="仿宋" w:hAnsi="仿宋" w:hint="eastAsia"/>
          <w:szCs w:val="21"/>
        </w:rPr>
        <w:t>6.本公司承诺接受并积极配合快应用平台的资质审核与不定期检查。</w:t>
      </w:r>
      <w:r>
        <w:rPr>
          <w:rFonts w:ascii="仿宋" w:eastAsia="仿宋" w:hAnsi="仿宋"/>
          <w:szCs w:val="21"/>
        </w:rPr>
        <w:t xml:space="preserve"> </w:t>
      </w:r>
      <w:r>
        <w:rPr>
          <w:rFonts w:ascii="仿宋" w:eastAsia="仿宋" w:hAnsi="仿宋" w:hint="eastAsia"/>
          <w:szCs w:val="21"/>
        </w:rPr>
        <w:t>如果违反以上任何承诺或保证，接受快应用平台采取警示、暂停发布、下架应用程序等措施，快应用平台有权保存记录并向有关主管部门报告。</w:t>
      </w:r>
    </w:p>
    <w:p w14:paraId="14F775FE" w14:textId="77777777" w:rsidR="00213D9B" w:rsidRDefault="00D44ACE">
      <w:pPr>
        <w:ind w:firstLine="420"/>
        <w:jc w:val="left"/>
        <w:rPr>
          <w:rFonts w:ascii="仿宋" w:eastAsia="仿宋" w:hAnsi="仿宋"/>
          <w:b/>
          <w:bCs/>
          <w:szCs w:val="21"/>
        </w:rPr>
      </w:pPr>
      <w:r>
        <w:rPr>
          <w:rFonts w:ascii="仿宋" w:eastAsia="仿宋" w:hAnsi="仿宋" w:hint="eastAsia"/>
          <w:szCs w:val="21"/>
        </w:rPr>
        <w:t xml:space="preserve">7. </w:t>
      </w:r>
      <w:r>
        <w:rPr>
          <w:rFonts w:ascii="仿宋" w:eastAsia="仿宋" w:hAnsi="仿宋" w:hint="eastAsia"/>
          <w:b/>
          <w:bCs/>
          <w:szCs w:val="21"/>
        </w:rPr>
        <w:t>本公司已经充分理解并接受本承诺函的全部内容，且对于本承诺函条款的合法性和有效性不存在任何质疑。本承诺函自本公司签字盖章之日起生效，本承诺一经做出，不可撤回。</w:t>
      </w:r>
    </w:p>
    <w:p w14:paraId="7476492B" w14:textId="77777777" w:rsidR="00213D9B" w:rsidRDefault="00D44ACE">
      <w:pPr>
        <w:ind w:leftChars="2361" w:left="4958" w:right="420"/>
        <w:jc w:val="left"/>
        <w:rPr>
          <w:rFonts w:ascii="仿宋" w:eastAsia="仿宋" w:hAnsi="仿宋"/>
          <w:szCs w:val="21"/>
        </w:rPr>
      </w:pPr>
      <w:r>
        <w:rPr>
          <w:rFonts w:ascii="仿宋" w:eastAsia="仿宋" w:hAnsi="仿宋" w:hint="eastAsia"/>
          <w:szCs w:val="21"/>
        </w:rPr>
        <w:t>承诺人：    （公章）</w:t>
      </w:r>
    </w:p>
    <w:p w14:paraId="78E1E3CA" w14:textId="77777777" w:rsidR="00213D9B" w:rsidRDefault="00D44ACE">
      <w:pPr>
        <w:ind w:leftChars="2361" w:left="4958"/>
        <w:jc w:val="left"/>
        <w:rPr>
          <w:rFonts w:ascii="仿宋" w:eastAsia="仿宋" w:hAnsi="仿宋"/>
          <w:szCs w:val="21"/>
        </w:rPr>
      </w:pPr>
      <w:r>
        <w:rPr>
          <w:rFonts w:ascii="仿宋" w:eastAsia="仿宋" w:hAnsi="仿宋" w:hint="eastAsia"/>
          <w:szCs w:val="21"/>
        </w:rPr>
        <w:t>法人代表：</w:t>
      </w:r>
    </w:p>
    <w:p w14:paraId="0CECAF40" w14:textId="77777777" w:rsidR="00213D9B" w:rsidRDefault="00D44ACE">
      <w:pPr>
        <w:ind w:leftChars="2361" w:left="4958"/>
        <w:jc w:val="left"/>
        <w:rPr>
          <w:rFonts w:ascii="仿宋" w:eastAsia="仿宋" w:hAnsi="仿宋"/>
          <w:szCs w:val="21"/>
        </w:rPr>
      </w:pPr>
      <w:r>
        <w:rPr>
          <w:rFonts w:ascii="仿宋" w:eastAsia="仿宋" w:hAnsi="仿宋"/>
          <w:szCs w:val="21"/>
        </w:rPr>
        <w:t xml:space="preserve"> </w:t>
      </w:r>
    </w:p>
    <w:p w14:paraId="6F0BEF42" w14:textId="77777777" w:rsidR="00213D9B" w:rsidRDefault="00D44ACE">
      <w:pPr>
        <w:ind w:leftChars="2361" w:left="4958"/>
        <w:jc w:val="left"/>
        <w:rPr>
          <w:rFonts w:ascii="仿宋" w:eastAsia="仿宋" w:hAnsi="仿宋"/>
          <w:szCs w:val="21"/>
        </w:rPr>
      </w:pPr>
      <w:r>
        <w:rPr>
          <w:rFonts w:ascii="仿宋" w:eastAsia="仿宋" w:hAnsi="仿宋" w:hint="eastAsia"/>
          <w:szCs w:val="21"/>
        </w:rPr>
        <w:t>签署日期：      年   月    日</w:t>
      </w:r>
    </w:p>
    <w:sectPr w:rsidR="00213D9B">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2DD8" w14:textId="77777777" w:rsidR="000B6C91" w:rsidRDefault="000B6C91" w:rsidP="00651B8D">
      <w:r>
        <w:separator/>
      </w:r>
    </w:p>
  </w:endnote>
  <w:endnote w:type="continuationSeparator" w:id="0">
    <w:p w14:paraId="61151D63" w14:textId="77777777" w:rsidR="000B6C91" w:rsidRDefault="000B6C91" w:rsidP="0065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9C29" w14:textId="77777777" w:rsidR="000B6C91" w:rsidRDefault="000B6C91" w:rsidP="00651B8D">
      <w:r>
        <w:separator/>
      </w:r>
    </w:p>
  </w:footnote>
  <w:footnote w:type="continuationSeparator" w:id="0">
    <w:p w14:paraId="21E3192C" w14:textId="77777777" w:rsidR="000B6C91" w:rsidRDefault="000B6C91" w:rsidP="00651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F6C"/>
    <w:rsid w:val="00000007"/>
    <w:rsid w:val="00023091"/>
    <w:rsid w:val="00035052"/>
    <w:rsid w:val="00047705"/>
    <w:rsid w:val="00051646"/>
    <w:rsid w:val="0007409B"/>
    <w:rsid w:val="000A6BDA"/>
    <w:rsid w:val="000A7AE5"/>
    <w:rsid w:val="000B6C91"/>
    <w:rsid w:val="000C071D"/>
    <w:rsid w:val="000C1332"/>
    <w:rsid w:val="000D43C7"/>
    <w:rsid w:val="000D4C4C"/>
    <w:rsid w:val="000F2115"/>
    <w:rsid w:val="00103D45"/>
    <w:rsid w:val="001125CE"/>
    <w:rsid w:val="00186BCB"/>
    <w:rsid w:val="001C5755"/>
    <w:rsid w:val="001F308B"/>
    <w:rsid w:val="00201BED"/>
    <w:rsid w:val="00204203"/>
    <w:rsid w:val="00213D9B"/>
    <w:rsid w:val="0022273D"/>
    <w:rsid w:val="0023260D"/>
    <w:rsid w:val="00243DD7"/>
    <w:rsid w:val="00266921"/>
    <w:rsid w:val="0028448A"/>
    <w:rsid w:val="002B242D"/>
    <w:rsid w:val="002B6DD7"/>
    <w:rsid w:val="002B77B7"/>
    <w:rsid w:val="002C5D5C"/>
    <w:rsid w:val="002D7882"/>
    <w:rsid w:val="00331C10"/>
    <w:rsid w:val="00354BD8"/>
    <w:rsid w:val="003669A1"/>
    <w:rsid w:val="0037753F"/>
    <w:rsid w:val="0038320B"/>
    <w:rsid w:val="0039708E"/>
    <w:rsid w:val="003C29DF"/>
    <w:rsid w:val="003C72B5"/>
    <w:rsid w:val="003F5283"/>
    <w:rsid w:val="0043681D"/>
    <w:rsid w:val="00491BD9"/>
    <w:rsid w:val="004936DA"/>
    <w:rsid w:val="00493847"/>
    <w:rsid w:val="0049575A"/>
    <w:rsid w:val="004A14E3"/>
    <w:rsid w:val="004A78E4"/>
    <w:rsid w:val="004E01EE"/>
    <w:rsid w:val="004F377E"/>
    <w:rsid w:val="00510975"/>
    <w:rsid w:val="00590F6C"/>
    <w:rsid w:val="0062470C"/>
    <w:rsid w:val="006270BC"/>
    <w:rsid w:val="00631F1C"/>
    <w:rsid w:val="00644423"/>
    <w:rsid w:val="00645161"/>
    <w:rsid w:val="00651B8D"/>
    <w:rsid w:val="006814F6"/>
    <w:rsid w:val="00693F9D"/>
    <w:rsid w:val="006A0A78"/>
    <w:rsid w:val="006F0BB0"/>
    <w:rsid w:val="007051F2"/>
    <w:rsid w:val="00707B0D"/>
    <w:rsid w:val="00713E7E"/>
    <w:rsid w:val="007516CE"/>
    <w:rsid w:val="00787730"/>
    <w:rsid w:val="007A44E6"/>
    <w:rsid w:val="007A538E"/>
    <w:rsid w:val="007D3851"/>
    <w:rsid w:val="007E365A"/>
    <w:rsid w:val="007E732C"/>
    <w:rsid w:val="007E7CB1"/>
    <w:rsid w:val="007F45CE"/>
    <w:rsid w:val="008526AA"/>
    <w:rsid w:val="008527F2"/>
    <w:rsid w:val="008C7AF8"/>
    <w:rsid w:val="008F025B"/>
    <w:rsid w:val="0092055F"/>
    <w:rsid w:val="0093226A"/>
    <w:rsid w:val="009725E0"/>
    <w:rsid w:val="009C3D28"/>
    <w:rsid w:val="009F6F5C"/>
    <w:rsid w:val="00A00D32"/>
    <w:rsid w:val="00A269FA"/>
    <w:rsid w:val="00A3558A"/>
    <w:rsid w:val="00A52BB8"/>
    <w:rsid w:val="00A723FF"/>
    <w:rsid w:val="00A94FDB"/>
    <w:rsid w:val="00AC65A8"/>
    <w:rsid w:val="00B1135A"/>
    <w:rsid w:val="00B80E5C"/>
    <w:rsid w:val="00BE4EA6"/>
    <w:rsid w:val="00C525B2"/>
    <w:rsid w:val="00C91998"/>
    <w:rsid w:val="00C967CD"/>
    <w:rsid w:val="00C96FE7"/>
    <w:rsid w:val="00CA4CD6"/>
    <w:rsid w:val="00CB156C"/>
    <w:rsid w:val="00CB1C9C"/>
    <w:rsid w:val="00CD4A96"/>
    <w:rsid w:val="00CF31E6"/>
    <w:rsid w:val="00D41735"/>
    <w:rsid w:val="00D44ACE"/>
    <w:rsid w:val="00D91BDC"/>
    <w:rsid w:val="00D92838"/>
    <w:rsid w:val="00DA1329"/>
    <w:rsid w:val="00DA6D09"/>
    <w:rsid w:val="00DC2EA5"/>
    <w:rsid w:val="00E27EF3"/>
    <w:rsid w:val="00E3746D"/>
    <w:rsid w:val="00EA0FAD"/>
    <w:rsid w:val="00EA1E62"/>
    <w:rsid w:val="00EB5636"/>
    <w:rsid w:val="00EC0FC6"/>
    <w:rsid w:val="00ED1F46"/>
    <w:rsid w:val="00EF0CE6"/>
    <w:rsid w:val="00F07C01"/>
    <w:rsid w:val="00F327B1"/>
    <w:rsid w:val="00F34C40"/>
    <w:rsid w:val="00F64463"/>
    <w:rsid w:val="00F850D8"/>
    <w:rsid w:val="00FD5448"/>
    <w:rsid w:val="0A597C33"/>
    <w:rsid w:val="128A7B6E"/>
    <w:rsid w:val="30F0479D"/>
    <w:rsid w:val="33841000"/>
    <w:rsid w:val="5ADD3943"/>
    <w:rsid w:val="6F55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B8D7"/>
  <w15:docId w15:val="{5C4DE618-072E-40E8-B426-CA6051C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qFormat/>
    <w:rPr>
      <w:sz w:val="18"/>
      <w:szCs w:val="18"/>
    </w:rPr>
  </w:style>
  <w:style w:type="character" w:customStyle="1" w:styleId="ac">
    <w:name w:val="批注主题 字符"/>
    <w:basedOn w:val="a4"/>
    <w:link w:val="ab"/>
    <w:uiPriority w:val="99"/>
    <w:semiHidden/>
    <w:qFormat/>
    <w:rPr>
      <w:b/>
      <w:bCs/>
    </w:rPr>
  </w:style>
  <w:style w:type="character" w:customStyle="1" w:styleId="a4">
    <w:name w:val="批注文字 字符"/>
    <w:basedOn w:val="a0"/>
    <w:link w:val="a3"/>
    <w:uiPriority w:val="99"/>
    <w:semiHidden/>
    <w:qFormat/>
  </w:style>
  <w:style w:type="character" w:customStyle="1" w:styleId="1">
    <w:name w:val="未处理的提及1"/>
    <w:basedOn w:val="a0"/>
    <w:uiPriority w:val="99"/>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 永权</cp:lastModifiedBy>
  <cp:revision>20</cp:revision>
  <dcterms:created xsi:type="dcterms:W3CDTF">2020-03-31T06:48:00Z</dcterms:created>
  <dcterms:modified xsi:type="dcterms:W3CDTF">2020-04-22T06:36:00Z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